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3F" w:rsidRPr="004E653F" w:rsidRDefault="004E653F" w:rsidP="004E653F">
      <w:pPr>
        <w:spacing w:before="120" w:after="120"/>
        <w:jc w:val="both"/>
        <w:rPr>
          <w:rFonts w:ascii="Arial" w:hAnsi="Arial" w:cs="Arial"/>
          <w:sz w:val="32"/>
          <w:szCs w:val="32"/>
        </w:rPr>
      </w:pPr>
    </w:p>
    <w:p w:rsidR="004E653F" w:rsidRPr="004E653F" w:rsidRDefault="004E653F" w:rsidP="004E653F">
      <w:pPr>
        <w:spacing w:before="120" w:after="120"/>
        <w:jc w:val="both"/>
        <w:rPr>
          <w:rFonts w:ascii="Arial" w:hAnsi="Arial" w:cs="Arial"/>
          <w:sz w:val="32"/>
          <w:szCs w:val="32"/>
        </w:rPr>
      </w:pPr>
    </w:p>
    <w:p w:rsidR="004E653F" w:rsidRPr="004E653F" w:rsidRDefault="004E653F" w:rsidP="004E653F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4E653F">
        <w:rPr>
          <w:rFonts w:ascii="Arial" w:hAnsi="Arial" w:cs="Arial"/>
          <w:b/>
          <w:sz w:val="32"/>
          <w:szCs w:val="32"/>
        </w:rPr>
        <w:t>OBRAZLOŽENJE</w:t>
      </w:r>
    </w:p>
    <w:p w:rsidR="004E653F" w:rsidRPr="004E653F" w:rsidRDefault="004E653F" w:rsidP="004E653F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4E653F">
        <w:rPr>
          <w:rFonts w:ascii="Arial" w:hAnsi="Arial" w:cs="Arial"/>
          <w:b/>
          <w:sz w:val="32"/>
          <w:szCs w:val="32"/>
        </w:rPr>
        <w:t>ZA NACRT PRAVILNIKA O NAČINU KORIŠTENJA ZNAKA CRVENOG KRIŽA, KAO ZNAKA RASPOZNAVANJA I ZNAKA ZAŠTITE U MIRU I ORUŽANOM SUKOBU, ZA OBILJEŽAVANJE PRIPADNOSTI OSOBA, IZGLED ISKAZNICA, NAČIN ISTICANJA ZNAKA NA OBJEKTIMA, PREDMETIMA, VOZILIMA I OPREMI U VLASNIŠTVU HRVATSKOG CRVENOG KRIŽA</w:t>
      </w:r>
    </w:p>
    <w:p w:rsidR="004E653F" w:rsidRPr="004E653F" w:rsidRDefault="004E653F" w:rsidP="004E653F">
      <w:pPr>
        <w:spacing w:before="120" w:after="120"/>
        <w:jc w:val="both"/>
        <w:rPr>
          <w:rFonts w:ascii="Arial" w:hAnsi="Arial" w:cs="Arial"/>
          <w:sz w:val="32"/>
          <w:szCs w:val="32"/>
        </w:rPr>
      </w:pPr>
    </w:p>
    <w:p w:rsidR="00BE4CD8" w:rsidRPr="004E653F" w:rsidRDefault="00EE1EAD" w:rsidP="004E653F">
      <w:pPr>
        <w:spacing w:before="120" w:after="1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Ovim Nacrtom Pravilnika predlaže se</w:t>
      </w:r>
      <w:r w:rsidR="004E653F" w:rsidRPr="004E653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urediti</w:t>
      </w:r>
      <w:bookmarkStart w:id="0" w:name="_GoBack"/>
      <w:bookmarkEnd w:id="0"/>
      <w:r w:rsidR="00BE4CD8" w:rsidRPr="004E653F">
        <w:rPr>
          <w:rFonts w:ascii="Arial" w:hAnsi="Arial" w:cs="Arial"/>
          <w:sz w:val="32"/>
          <w:szCs w:val="32"/>
        </w:rPr>
        <w:t xml:space="preserve"> </w:t>
      </w:r>
      <w:r w:rsidR="004E653F" w:rsidRPr="004E653F">
        <w:rPr>
          <w:rFonts w:ascii="Arial" w:hAnsi="Arial" w:cs="Arial"/>
          <w:sz w:val="32"/>
          <w:szCs w:val="32"/>
        </w:rPr>
        <w:t>način korištenja znaka crvenog križa, kao znaka raspoznavanja i znaka zaštite u miru i oružanom sukobu, za obilježavanje pripadnosti osoba, izgled iskaznica, način isticanja znaka na objektima, predmetima, vozilima i opremi u vlasništvu Hrvatskog Crvenog križa</w:t>
      </w:r>
      <w:r w:rsidR="00BE4CD8" w:rsidRPr="004E653F">
        <w:rPr>
          <w:rFonts w:ascii="Arial" w:hAnsi="Arial" w:cs="Arial"/>
          <w:color w:val="000000"/>
          <w:sz w:val="32"/>
          <w:szCs w:val="32"/>
        </w:rPr>
        <w:t>. Pravilnik donosi ministar zdravstva n</w:t>
      </w:r>
      <w:r w:rsidR="00BE4CD8" w:rsidRPr="004E653F">
        <w:rPr>
          <w:rFonts w:ascii="Arial" w:hAnsi="Arial" w:cs="Arial"/>
          <w:sz w:val="32"/>
          <w:szCs w:val="32"/>
        </w:rPr>
        <w:t>a temelju članka 26. Zakona o Hrvatskom Crvenom križu („Narodne novine“</w:t>
      </w:r>
      <w:r w:rsidR="004E653F">
        <w:rPr>
          <w:rFonts w:ascii="Arial" w:hAnsi="Arial" w:cs="Arial"/>
          <w:sz w:val="32"/>
          <w:szCs w:val="32"/>
        </w:rPr>
        <w:t>, broj 71/</w:t>
      </w:r>
      <w:r w:rsidR="00BE4CD8" w:rsidRPr="004E653F">
        <w:rPr>
          <w:rFonts w:ascii="Arial" w:hAnsi="Arial" w:cs="Arial"/>
          <w:sz w:val="32"/>
          <w:szCs w:val="32"/>
        </w:rPr>
        <w:t>10), na prijedlog Hrvatskog Crvenog križa.</w:t>
      </w:r>
    </w:p>
    <w:p w:rsidR="00BE4CD8" w:rsidRPr="004E653F" w:rsidRDefault="00BE4CD8" w:rsidP="004E653F">
      <w:pPr>
        <w:spacing w:before="120" w:after="120"/>
        <w:jc w:val="both"/>
        <w:rPr>
          <w:rFonts w:ascii="Arial" w:hAnsi="Arial" w:cs="Arial"/>
          <w:sz w:val="32"/>
          <w:szCs w:val="32"/>
        </w:rPr>
      </w:pPr>
    </w:p>
    <w:sectPr w:rsidR="00BE4CD8" w:rsidRPr="004E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D8"/>
    <w:rsid w:val="001E6D48"/>
    <w:rsid w:val="004E653F"/>
    <w:rsid w:val="008D5DE7"/>
    <w:rsid w:val="00AE5ED0"/>
    <w:rsid w:val="00BE4CD8"/>
    <w:rsid w:val="00EE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Skoko-Poljak Dunja</dc:creator>
  <cp:keywords/>
  <dc:description/>
  <cp:lastModifiedBy>Sekačić Kristina</cp:lastModifiedBy>
  <cp:revision>4</cp:revision>
  <dcterms:created xsi:type="dcterms:W3CDTF">2017-09-04T13:38:00Z</dcterms:created>
  <dcterms:modified xsi:type="dcterms:W3CDTF">2018-02-27T15:51:00Z</dcterms:modified>
</cp:coreProperties>
</file>